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1C" w:rsidRPr="007F571C" w:rsidRDefault="007F571C" w:rsidP="007F571C">
      <w:pPr>
        <w:shd w:val="clear" w:color="auto" w:fill="FFFFFF"/>
        <w:spacing w:before="195" w:after="0" w:line="293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Подготовка к исследованию внутривенной урографии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7F571C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Начинать за 3 дня до исследования:</w:t>
      </w:r>
    </w:p>
    <w:p w:rsidR="007F571C" w:rsidRPr="007F571C" w:rsidRDefault="007F571C" w:rsidP="007F571C">
      <w:pPr>
        <w:shd w:val="clear" w:color="auto" w:fill="FFFFFF"/>
        <w:spacing w:before="195" w:after="0" w:line="293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F571C" w:rsidRPr="007F571C" w:rsidRDefault="007F571C" w:rsidP="007F571C">
      <w:pPr>
        <w:shd w:val="clear" w:color="auto" w:fill="FFFFFF"/>
        <w:spacing w:before="195" w:after="0" w:line="293" w:lineRule="atLeast"/>
        <w:ind w:lef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Исключить из питания продукты, которые вызывают газообразование кишечнике (черный хлеб, бобовые, горох, молоко, шоколад, кофе, квашеная капуста);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2. Принимать таблетки: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а) фестал 1т*3р в день;</w:t>
      </w:r>
    </w:p>
    <w:p w:rsidR="007F571C" w:rsidRPr="007F571C" w:rsidRDefault="007F571C" w:rsidP="007F571C">
      <w:pPr>
        <w:shd w:val="clear" w:color="auto" w:fill="FFFFFF"/>
        <w:spacing w:before="195" w:after="0" w:line="293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б) активированный уголь 2т*4р. в день;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3. Делать очистительную клизму накануне исследрвания  до полутора литров комнатной температуры водой дважды на ночь.</w:t>
      </w:r>
    </w:p>
    <w:p w:rsidR="007F571C" w:rsidRPr="007F571C" w:rsidRDefault="007F571C" w:rsidP="007F571C">
      <w:pPr>
        <w:shd w:val="clear" w:color="auto" w:fill="FFFFFF"/>
        <w:spacing w:before="195" w:after="0" w:line="293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 день исследования утром:</w:t>
      </w:r>
    </w:p>
    <w:p w:rsidR="007F571C" w:rsidRPr="007F571C" w:rsidRDefault="007F571C" w:rsidP="007F571C">
      <w:pPr>
        <w:numPr>
          <w:ilvl w:val="0"/>
          <w:numId w:val="1"/>
        </w:numPr>
        <w:shd w:val="clear" w:color="auto" w:fill="FFFFFF"/>
        <w:spacing w:before="15" w:after="0" w:line="293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Очистительная клизма, вода комнатной температуры -  полтора литра. 2. Легкий завтрак (бутерброд, чай)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.</w:t>
      </w:r>
    </w:p>
    <w:p w:rsidR="007F571C" w:rsidRPr="007F571C" w:rsidRDefault="007F571C" w:rsidP="007F571C">
      <w:pPr>
        <w:shd w:val="clear" w:color="auto" w:fill="FFFFFF"/>
        <w:spacing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F571C" w:rsidRPr="007F571C" w:rsidRDefault="007F571C" w:rsidP="007F571C">
      <w:pPr>
        <w:shd w:val="clear" w:color="auto" w:fill="FFFFFF"/>
        <w:spacing w:before="15" w:after="0" w:line="293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С</w:t>
      </w:r>
      <w:r w:rsidRPr="007F571C">
        <w:rPr>
          <w:rFonts w:ascii="Times New Roman" w:eastAsia="Times New Roman" w:hAnsi="Times New Roman" w:cs="Times New Roman"/>
          <w:b/>
          <w:bCs/>
          <w:color w:val="303F50"/>
          <w:sz w:val="28"/>
          <w:lang w:val="en-US" w:eastAsia="ru-RU"/>
        </w:rPr>
        <w:t> </w:t>
      </w:r>
      <w:r w:rsidRPr="007F571C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собой необходимо принести:</w:t>
      </w:r>
      <w:r w:rsidRPr="007F571C">
        <w:rPr>
          <w:rFonts w:ascii="Times New Roman" w:eastAsia="Times New Roman" w:hAnsi="Times New Roman" w:cs="Times New Roman"/>
          <w:color w:val="303F50"/>
          <w:sz w:val="28"/>
          <w:lang w:val="en-US" w:eastAsia="ru-RU"/>
        </w:rPr>
        <w:t> 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1) амбулаторную карту 2) направление</w:t>
      </w:r>
      <w:r w:rsidRPr="007F571C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 </w:t>
      </w:r>
    </w:p>
    <w:p w:rsidR="007F571C" w:rsidRPr="007F571C" w:rsidRDefault="007F571C" w:rsidP="007F571C">
      <w:pPr>
        <w:shd w:val="clear" w:color="auto" w:fill="FFFFFF"/>
        <w:spacing w:before="195" w:after="0" w:line="293" w:lineRule="atLeast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F571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F571C" w:rsidRDefault="007F571C"/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</w:rPr>
        <w:t>Колоноскопия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</w:rPr>
        <w:t>Подготовка к исследованию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 w:firstLine="709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Заранее приобрести ФОРТРАНС = 4 пакетика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 w:firstLine="709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</w:rPr>
        <w:t>Накануне:</w:t>
      </w:r>
      <w:r>
        <w:rPr>
          <w:color w:val="303F50"/>
          <w:sz w:val="28"/>
          <w:szCs w:val="28"/>
        </w:rPr>
        <w:br/>
        <w:t>1. Весь день не принимать пищу;</w:t>
      </w:r>
      <w:r>
        <w:rPr>
          <w:color w:val="303F50"/>
          <w:sz w:val="28"/>
          <w:szCs w:val="28"/>
        </w:rPr>
        <w:br/>
        <w:t>2. Очистить кишечник (чтобы очистить кишечник необходимо:</w:t>
      </w:r>
      <w:r>
        <w:rPr>
          <w:color w:val="303F50"/>
          <w:sz w:val="28"/>
          <w:szCs w:val="28"/>
        </w:rPr>
        <w:br/>
        <w:t>- растворить 3 пакетика порошка ФОРТРАНС в 3-х литрах кипяченой воды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- полученный раствор выпить дробно в течении дня до 16-17 часов).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</w:rPr>
        <w:t>Утром: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3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В день исследования, с 7:00 до 8:00, растворить 1 пакетик порошка ФОРТРАНС в 1 литре кипяченой воды и полученный раствор выпить,</w:t>
      </w:r>
      <w:r>
        <w:rPr>
          <w:rStyle w:val="apple-converted-space"/>
          <w:color w:val="303F50"/>
          <w:sz w:val="28"/>
          <w:szCs w:val="28"/>
        </w:rPr>
        <w:t> </w:t>
      </w:r>
      <w:r>
        <w:rPr>
          <w:color w:val="303F50"/>
          <w:sz w:val="28"/>
          <w:szCs w:val="28"/>
          <w:u w:val="single"/>
        </w:rPr>
        <w:t>не завтракать, не обедать.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30" w:firstLine="6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  <w:u w:val="single"/>
        </w:rPr>
        <w:t>НА ОБСЛЕДОВАНИЕ ПРИДТИ НАТОЩАК!!!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 w:firstLine="703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  <w:u w:val="single"/>
        </w:rPr>
        <w:t>С собой необходимо принести:</w:t>
      </w:r>
      <w:r>
        <w:rPr>
          <w:b/>
          <w:bCs/>
          <w:color w:val="303F50"/>
          <w:sz w:val="28"/>
          <w:szCs w:val="28"/>
          <w:u w:val="single"/>
        </w:rPr>
        <w:br/>
      </w:r>
      <w:r>
        <w:rPr>
          <w:color w:val="303F50"/>
          <w:sz w:val="28"/>
          <w:szCs w:val="28"/>
        </w:rPr>
        <w:t>          1. Амбулаторную карту;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 w:firstLine="703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2. Страховой полис;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firstLine="346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     3. Снимки рентгенологического обследования (если имеются);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firstLine="346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lastRenderedPageBreak/>
        <w:t>     4. Две простыни;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firstLine="346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     5. Сменную обувь;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firstLine="346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     6. КЕТОРОЛ 1 ампула -1,0 мл. + один шприц 5,0 гр.</w:t>
      </w:r>
    </w:p>
    <w:p w:rsidR="007F571C" w:rsidRDefault="007F571C" w:rsidP="007F571C">
      <w:pPr>
        <w:shd w:val="clear" w:color="auto" w:fill="FFFFFF"/>
        <w:spacing w:before="195" w:after="0" w:line="293" w:lineRule="atLeast"/>
        <w:jc w:val="center"/>
      </w:pPr>
    </w:p>
    <w:p w:rsidR="007F571C" w:rsidRDefault="007F571C" w:rsidP="007F571C">
      <w:pPr>
        <w:shd w:val="clear" w:color="auto" w:fill="FFFFFF"/>
        <w:spacing w:before="195" w:after="0" w:line="293" w:lineRule="atLeast"/>
        <w:jc w:val="center"/>
      </w:pP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 w:firstLine="709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4"/>
          <w:color w:val="303F50"/>
          <w:sz w:val="28"/>
          <w:szCs w:val="28"/>
          <w:u w:val="single"/>
        </w:rPr>
        <w:t>Велоэргометрия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 w:firstLine="709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Велоэргометрию лучше проводить в утренние часы, не ранее, чем, через 2 часа после приема пищи. Курение запрещается за 2 часа до исследования. Прием алкоголя категорический запрещен за сутки до исследования. Коронароактивные, антигипертензивные и антиаритмические препараты отменяют, по меньшей мере, за 24-36 часов до исследования. Редкие стенокардические приступы купируют сублингвальным приемом нитроглицерина. В случаи невозможности выполнения этой рекомендации, в протоколе теста указывают название лекарственного препарата, его дозу и время приема.</w:t>
      </w:r>
      <w:r>
        <w:rPr>
          <w:rStyle w:val="apple-converted-space"/>
          <w:color w:val="303F50"/>
          <w:sz w:val="28"/>
          <w:szCs w:val="28"/>
        </w:rPr>
        <w:t> </w:t>
      </w:r>
      <w:r>
        <w:rPr>
          <w:rStyle w:val="a4"/>
          <w:color w:val="303F50"/>
          <w:sz w:val="28"/>
          <w:szCs w:val="28"/>
        </w:rPr>
        <w:t>Нельзя</w:t>
      </w:r>
      <w:r>
        <w:rPr>
          <w:rStyle w:val="apple-converted-space"/>
          <w:color w:val="303F50"/>
          <w:sz w:val="28"/>
          <w:szCs w:val="28"/>
        </w:rPr>
        <w:t> </w:t>
      </w:r>
      <w:r>
        <w:rPr>
          <w:color w:val="303F50"/>
          <w:sz w:val="28"/>
          <w:szCs w:val="28"/>
        </w:rPr>
        <w:t>прерывать лечение антикоагулянтами и противодиабетическими средствами.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Одежда должна быть максимально легкой, удобной не мешающей движениям и не препятствующей теплоотдаче, обувь – обычной, привычной для обследуемого.</w:t>
      </w:r>
    </w:p>
    <w:p w:rsidR="007F571C" w:rsidRDefault="007F571C" w:rsidP="007F571C">
      <w:pPr>
        <w:pStyle w:val="a3"/>
        <w:shd w:val="clear" w:color="auto" w:fill="FFFFFF"/>
        <w:spacing w:before="195" w:beforeAutospacing="0" w:after="0" w:afterAutospacing="0" w:line="293" w:lineRule="atLeast"/>
        <w:ind w:left="15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  <w:sz w:val="28"/>
          <w:szCs w:val="28"/>
        </w:rPr>
        <w:t>В связи с риском возможных осложнений перед исследованием пациент дает письменное согласие на его проведение.</w:t>
      </w:r>
    </w:p>
    <w:p w:rsidR="007F571C" w:rsidRDefault="007F571C" w:rsidP="007F571C">
      <w:pPr>
        <w:shd w:val="clear" w:color="auto" w:fill="FFFFFF"/>
        <w:spacing w:before="195" w:after="0" w:line="293" w:lineRule="atLeast"/>
        <w:jc w:val="center"/>
      </w:pPr>
    </w:p>
    <w:p w:rsidR="007F571C" w:rsidRDefault="007F571C" w:rsidP="007F571C">
      <w:pPr>
        <w:shd w:val="clear" w:color="auto" w:fill="FFFFFF"/>
        <w:spacing w:before="195" w:after="0" w:line="293" w:lineRule="atLeast"/>
        <w:jc w:val="center"/>
      </w:pPr>
    </w:p>
    <w:sectPr w:rsidR="007F571C" w:rsidSect="0082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25"/>
    <w:multiLevelType w:val="multilevel"/>
    <w:tmpl w:val="34FC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B3B77"/>
    <w:multiLevelType w:val="multilevel"/>
    <w:tmpl w:val="1FBE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12DE4"/>
    <w:multiLevelType w:val="multilevel"/>
    <w:tmpl w:val="A0A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32464"/>
    <w:multiLevelType w:val="multilevel"/>
    <w:tmpl w:val="79E2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71C"/>
    <w:rsid w:val="003B39D0"/>
    <w:rsid w:val="00434154"/>
    <w:rsid w:val="007F571C"/>
    <w:rsid w:val="00821E9F"/>
    <w:rsid w:val="00E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71C"/>
    <w:rPr>
      <w:b/>
      <w:bCs/>
    </w:rPr>
  </w:style>
  <w:style w:type="character" w:customStyle="1" w:styleId="apple-converted-space">
    <w:name w:val="apple-converted-space"/>
    <w:basedOn w:val="a0"/>
    <w:rsid w:val="007F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</dc:creator>
  <cp:lastModifiedBy>sysadm</cp:lastModifiedBy>
  <cp:revision>1</cp:revision>
  <dcterms:created xsi:type="dcterms:W3CDTF">2016-09-02T12:23:00Z</dcterms:created>
  <dcterms:modified xsi:type="dcterms:W3CDTF">2016-09-02T12:31:00Z</dcterms:modified>
</cp:coreProperties>
</file>